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C5048D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 xml:space="preserve">53.02.03 Инструментальное исполнительство </w:t>
      </w:r>
      <w:proofErr w:type="gramStart"/>
      <w:r w:rsidRPr="009511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51108">
        <w:rPr>
          <w:rFonts w:ascii="Times New Roman" w:hAnsi="Times New Roman" w:cs="Times New Roman"/>
          <w:b/>
          <w:sz w:val="28"/>
          <w:szCs w:val="28"/>
        </w:rPr>
        <w:t>по видам инструментов</w:t>
      </w:r>
      <w:r w:rsidR="00C5048D">
        <w:rPr>
          <w:rFonts w:ascii="Times New Roman" w:hAnsi="Times New Roman" w:cs="Times New Roman"/>
          <w:b/>
          <w:sz w:val="28"/>
          <w:szCs w:val="28"/>
        </w:rPr>
        <w:t>)</w:t>
      </w:r>
    </w:p>
    <w:p w:rsidR="00951108" w:rsidRDefault="00C5048D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(направленность): </w:t>
      </w:r>
      <w:r w:rsidR="00645C67">
        <w:rPr>
          <w:rFonts w:ascii="Times New Roman" w:hAnsi="Times New Roman" w:cs="Times New Roman"/>
          <w:b/>
          <w:sz w:val="28"/>
          <w:szCs w:val="28"/>
        </w:rPr>
        <w:t xml:space="preserve">оркестровые </w:t>
      </w:r>
      <w:r w:rsidR="00B36C34">
        <w:rPr>
          <w:rFonts w:ascii="Times New Roman" w:hAnsi="Times New Roman" w:cs="Times New Roman"/>
          <w:b/>
          <w:sz w:val="28"/>
          <w:szCs w:val="28"/>
        </w:rPr>
        <w:t xml:space="preserve">струнные </w:t>
      </w:r>
      <w:r w:rsidR="0064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34">
        <w:rPr>
          <w:rFonts w:ascii="Times New Roman" w:hAnsi="Times New Roman" w:cs="Times New Roman"/>
          <w:b/>
          <w:sz w:val="28"/>
          <w:szCs w:val="28"/>
        </w:rPr>
        <w:t>ин</w:t>
      </w:r>
      <w:r w:rsidR="00645C67">
        <w:rPr>
          <w:rFonts w:ascii="Times New Roman" w:hAnsi="Times New Roman" w:cs="Times New Roman"/>
          <w:b/>
          <w:sz w:val="28"/>
          <w:szCs w:val="28"/>
        </w:rPr>
        <w:t>струменты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971"/>
        <w:gridCol w:w="699"/>
        <w:gridCol w:w="1036"/>
        <w:gridCol w:w="1374"/>
        <w:gridCol w:w="2317"/>
      </w:tblGrid>
      <w:tr w:rsidR="002C3365" w:rsidTr="005963D7">
        <w:tc>
          <w:tcPr>
            <w:tcW w:w="210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212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8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00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33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951108" w:rsidTr="005963D7">
        <w:tc>
          <w:tcPr>
            <w:tcW w:w="2101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2212" w:type="dxa"/>
          </w:tcPr>
          <w:p w:rsidR="00951108" w:rsidRDefault="00951108" w:rsidP="0059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УП*.01.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</w:tc>
        <w:tc>
          <w:tcPr>
            <w:tcW w:w="681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006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331" w:type="dxa"/>
          </w:tcPr>
          <w:p w:rsidR="00951108" w:rsidRDefault="00645C67" w:rsidP="00C5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5048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40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ПП**.01. Исполнительская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334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334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334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2212" w:type="dxa"/>
          </w:tcPr>
          <w:p w:rsidR="002C3365" w:rsidRDefault="002C3365" w:rsidP="00864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</w:t>
            </w:r>
            <w:r w:rsidR="00864B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Учебная практика по педагогической работе</w:t>
            </w:r>
          </w:p>
        </w:tc>
        <w:tc>
          <w:tcPr>
            <w:tcW w:w="681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331" w:type="dxa"/>
          </w:tcPr>
          <w:p w:rsidR="002C3365" w:rsidRDefault="00C5048D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ПП**.02. Педагогическая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ПДП.00. Преддипломная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331" w:type="dxa"/>
          </w:tcPr>
          <w:p w:rsidR="002C3365" w:rsidRDefault="002C3365" w:rsidP="00C5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504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B2ECC"/>
    <w:rsid w:val="002C3365"/>
    <w:rsid w:val="00334EE6"/>
    <w:rsid w:val="003C165C"/>
    <w:rsid w:val="005963D7"/>
    <w:rsid w:val="00645C67"/>
    <w:rsid w:val="00864B5A"/>
    <w:rsid w:val="00951108"/>
    <w:rsid w:val="00B36C34"/>
    <w:rsid w:val="00B644FF"/>
    <w:rsid w:val="00C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10</cp:revision>
  <dcterms:created xsi:type="dcterms:W3CDTF">2021-09-17T16:09:00Z</dcterms:created>
  <dcterms:modified xsi:type="dcterms:W3CDTF">2025-07-07T09:38:00Z</dcterms:modified>
</cp:coreProperties>
</file>