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 __________</w:t>
      </w:r>
    </w:p>
    <w:p w:rsidR="004C3174" w:rsidRPr="00A76EED" w:rsidRDefault="009C0B39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образовательных услуг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  <w:proofErr w:type="spellStart"/>
      <w:r w:rsidR="006A2E8C"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="006A2E8C"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.О</w:t>
      </w:r>
      <w:proofErr w:type="gramEnd"/>
      <w:r w:rsidR="006A2E8C"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рск</w:t>
      </w:r>
      <w:proofErr w:type="spellEnd"/>
      <w:r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</w:t>
      </w: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A2E8C"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"__" _______________ 20__ 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Орский</w:t>
      </w:r>
      <w:proofErr w:type="spellEnd"/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 искусств» (ГБПОУ «ОКИ»)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CFF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осуществляющее</w:t>
      </w:r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образовательную   деятельность    по дополнительн</w:t>
      </w:r>
      <w:r w:rsidR="00E07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</w:t>
      </w:r>
      <w:r w:rsidR="00E07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образованию</w:t>
      </w:r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(повышени</w:t>
      </w:r>
      <w:r w:rsidR="00A8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713B3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квалификации)  на  основании   лицензии </w:t>
      </w:r>
      <w:r w:rsidR="00694CFF" w:rsidRPr="00A76EED">
        <w:rPr>
          <w:rFonts w:ascii="Times New Roman" w:hAnsi="Times New Roman" w:cs="Times New Roman"/>
          <w:sz w:val="24"/>
          <w:szCs w:val="24"/>
        </w:rPr>
        <w:t xml:space="preserve">№2738  серия 56Л01 № 0004609, выданной </w:t>
      </w:r>
      <w:r w:rsidR="00342B16">
        <w:rPr>
          <w:rFonts w:ascii="Times New Roman" w:hAnsi="Times New Roman" w:cs="Times New Roman"/>
          <w:sz w:val="24"/>
          <w:szCs w:val="24"/>
        </w:rPr>
        <w:t>м</w:t>
      </w:r>
      <w:r w:rsidR="00694CFF" w:rsidRPr="00A76EED">
        <w:rPr>
          <w:rFonts w:ascii="Times New Roman" w:hAnsi="Times New Roman" w:cs="Times New Roman"/>
          <w:sz w:val="24"/>
          <w:szCs w:val="24"/>
        </w:rPr>
        <w:t xml:space="preserve">инистерством образования Оренбургской области  </w:t>
      </w:r>
      <w:r w:rsidR="00694CFF" w:rsidRPr="00A76EED">
        <w:rPr>
          <w:rFonts w:ascii="Times New Roman" w:hAnsi="Times New Roman" w:cs="Times New Roman"/>
          <w:sz w:val="24"/>
          <w:szCs w:val="24"/>
          <w:u w:val="single"/>
        </w:rPr>
        <w:t>«12» мая 2016 г</w:t>
      </w:r>
      <w:r w:rsidR="00694CFF" w:rsidRPr="00A76EED">
        <w:rPr>
          <w:rFonts w:ascii="Times New Roman" w:hAnsi="Times New Roman" w:cs="Times New Roman"/>
          <w:sz w:val="24"/>
          <w:szCs w:val="24"/>
        </w:rPr>
        <w:t xml:space="preserve">., </w:t>
      </w:r>
      <w:r w:rsidR="00694CFF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именуемое в дальнейшем "Исполнитель", </w:t>
      </w:r>
      <w:r w:rsidR="00694CFF" w:rsidRPr="00A76EED">
        <w:rPr>
          <w:rFonts w:ascii="Times New Roman" w:hAnsi="Times New Roman" w:cs="Times New Roman"/>
          <w:sz w:val="24"/>
          <w:szCs w:val="24"/>
        </w:rPr>
        <w:t xml:space="preserve">в лице директора  Федорова Александра Зиновьевича, действующего на основании Устава, </w:t>
      </w:r>
      <w:r w:rsidR="00342B16">
        <w:rPr>
          <w:rFonts w:ascii="Times New Roman" w:hAnsi="Times New Roman" w:cs="Times New Roman"/>
          <w:sz w:val="24"/>
          <w:szCs w:val="24"/>
        </w:rPr>
        <w:t>утвержденного приказом министерства культуры и внешних связей Оренбургско</w:t>
      </w:r>
      <w:r w:rsidR="00F3492B">
        <w:rPr>
          <w:rFonts w:ascii="Times New Roman" w:hAnsi="Times New Roman" w:cs="Times New Roman"/>
          <w:sz w:val="24"/>
          <w:szCs w:val="24"/>
        </w:rPr>
        <w:t>й области от 23.03.2015</w:t>
      </w:r>
      <w:proofErr w:type="gramEnd"/>
      <w:r w:rsidR="00F3492B">
        <w:rPr>
          <w:rFonts w:ascii="Times New Roman" w:hAnsi="Times New Roman" w:cs="Times New Roman"/>
          <w:sz w:val="24"/>
          <w:szCs w:val="24"/>
        </w:rPr>
        <w:t xml:space="preserve">г. №103 </w:t>
      </w:r>
      <w:r w:rsidR="00694CFF" w:rsidRPr="00A76EED">
        <w:rPr>
          <w:rFonts w:ascii="Times New Roman" w:hAnsi="Times New Roman" w:cs="Times New Roman"/>
          <w:sz w:val="24"/>
          <w:szCs w:val="24"/>
        </w:rPr>
        <w:t>и</w:t>
      </w:r>
    </w:p>
    <w:p w:rsidR="004C3174" w:rsidRPr="00A76EED" w:rsidRDefault="004C3174" w:rsidP="0004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694CFF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C3174" w:rsidRPr="00A76EED" w:rsidRDefault="004C3174" w:rsidP="00694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4C3174" w:rsidRPr="00A76EED" w:rsidRDefault="004C3174" w:rsidP="00694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именуем__ в дальнейшем "Заказчик", в лице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="0004516E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="00694CFF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4C3174" w:rsidRPr="00A76EED" w:rsidRDefault="004C3174" w:rsidP="0004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694CFF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C3174" w:rsidRPr="003C42E8" w:rsidRDefault="0004516E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42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4C3174" w:rsidRPr="003C42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4C3174" w:rsidRPr="003C42E8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42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представителя Заказчика)</w:t>
      </w:r>
    </w:p>
    <w:p w:rsidR="004C3174" w:rsidRPr="00A76EED" w:rsidRDefault="004C3174" w:rsidP="00AF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 именуемые  Стороны,</w:t>
      </w:r>
      <w:r w:rsidR="0004516E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C3174" w:rsidRPr="00A76EED" w:rsidRDefault="004C3174" w:rsidP="007D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Исполнитель обязуется предоставить  образовательную   услугу, а Заказчик обязуется  оплатить 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программе</w:t>
      </w: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</w:t>
      </w:r>
      <w:r w:rsidR="0004516E"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3C42E8" w:rsidRDefault="007D3949" w:rsidP="007D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="004C3174"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</w:t>
      </w:r>
      <w:r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дополнительной профессиональной программы</w:t>
      </w:r>
      <w:r w:rsidR="00A8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C3174" w:rsidRPr="00A76EED" w:rsidRDefault="004C3174" w:rsidP="007D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C3174" w:rsidRPr="00A76EED" w:rsidRDefault="00D27643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4C3174" w:rsidRPr="00A76EED" w:rsidRDefault="004C3174" w:rsidP="007D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 обучения)</w:t>
      </w:r>
    </w:p>
    <w:p w:rsidR="004C3174" w:rsidRPr="00A76EED" w:rsidRDefault="004C3174" w:rsidP="0004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E5971" w:rsidRDefault="005E5971" w:rsidP="005E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1.2.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 освоения  дополнительной профессиональной  программы  (продолжительность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обучения) на момент подписания Договора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72 часа</w:t>
      </w:r>
    </w:p>
    <w:p w:rsidR="005E5971" w:rsidRPr="00480F39" w:rsidRDefault="005E5971" w:rsidP="005E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1.3. Период </w:t>
      </w:r>
      <w:proofErr w:type="gramStart"/>
      <w:r w:rsidRPr="00480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</w:t>
      </w:r>
      <w:proofErr w:type="gramEnd"/>
      <w:r w:rsidRPr="00480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программе  с 05.11.2019 - 10.11.2019г.</w:t>
      </w:r>
    </w:p>
    <w:p w:rsidR="005E5971" w:rsidRPr="00480F39" w:rsidRDefault="005E5971" w:rsidP="005E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1.4. Обучающиеся – физические лица (физическое лицо), направляемые Заказчиком на обучение, которые получают платную услугу, прописанную в настоящем договоре, указываются в приложении к настоящему договору.</w:t>
      </w:r>
    </w:p>
    <w:p w:rsidR="005E5971" w:rsidRPr="00342B16" w:rsidRDefault="005E5971" w:rsidP="005E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4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исполнения Договора: 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рск, ул.Советская, 65/ Белинского, 24</w:t>
      </w:r>
    </w:p>
    <w:p w:rsidR="005E5971" w:rsidRPr="00342B16" w:rsidRDefault="005E5971" w:rsidP="005E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 освоения  слушателем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 профессиональной программы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успешного прохождения государственной итоговой аттестации  ему  выдается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Удостоверение о повышении квалификации</w:t>
      </w:r>
    </w:p>
    <w:p w:rsidR="005E5971" w:rsidRPr="00A76EED" w:rsidRDefault="005E5971" w:rsidP="005E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174" w:rsidRPr="00A76EED" w:rsidRDefault="004C3174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="002D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обязанности.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Pr="00A76EED" w:rsidRDefault="004C3174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2.1. Исполнитель вправе:</w:t>
      </w:r>
    </w:p>
    <w:p w:rsidR="004C3174" w:rsidRPr="00A76EED" w:rsidRDefault="004C3174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="001F5E4A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C3174" w:rsidRPr="00A76EED" w:rsidRDefault="004C3174" w:rsidP="00DD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2.1.2.   Применять   к   </w:t>
      </w:r>
      <w:proofErr w:type="gramStart"/>
      <w:r w:rsidR="001F5E4A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меры </w:t>
      </w:r>
      <w:r w:rsidR="003C4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поощрения и меры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дисциплинарного взыскания в соответствии с законодательством  Российской Федераций, учредительными документами Исполнителя, настоящим Договором и</w:t>
      </w:r>
      <w:r w:rsidR="00DD1569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локальными нормативными актами Исполнителя.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    2.2. Заказчик вправе получать информацию от Исполнителя по  вопросам</w:t>
      </w:r>
      <w:r w:rsidR="00D937CC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  и   обеспечения    надлежащего       предоставления услуг,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предусмотренных </w:t>
      </w:r>
      <w:hyperlink r:id="rId6" w:anchor="block_1001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2.3. </w:t>
      </w:r>
      <w:r w:rsidR="00DD1569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Обучающемуся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предоставляются права в соответствии с </w:t>
      </w:r>
      <w:hyperlink r:id="rId7" w:anchor="block_108425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 статьи 34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2.3.1. Получать информацию от Исполнителя по вопросам организации  и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надлежащего предоставления услуг, предусмотренных </w:t>
      </w:r>
      <w:hyperlink r:id="rId8" w:anchor="block_1001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2.3.3. Принимать в порядке,  установленном  локальными  нормативными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актами,  участие  в   социально-культурных,   оздоровительных   и   иных мероприятиях, организованных Исполнителем;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2.4. Исполнитель обязан: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2.4.1.   Зачислить   </w:t>
      </w:r>
      <w:r w:rsidR="001F5E4A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выполнившего    установленные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законодательством  Российской  Федерации,  учредительными   документами, локальными нормативными актами Исполнителя условия  приема,  в  качестве </w:t>
      </w:r>
      <w:r w:rsidR="001F5E4A"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</w:t>
      </w:r>
      <w:r w:rsidR="006752E2"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лушателя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2.4.2.  Довести  до  Заказчика  информацию,  содержащую   сведения о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предусмотрены </w:t>
      </w:r>
      <w:hyperlink r:id="rId9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7 февраля 1992 г. N 2300-1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защите прав потребителей" и </w:t>
      </w:r>
      <w:hyperlink r:id="rId10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 законом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 29  декабря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 г. N 273-ФЗ "Об образовании в Российской Федерации";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2.4.3.   Организовать   и   обеспечить   надлежащее   предоставление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услуг, предусмотренных </w:t>
      </w:r>
      <w:hyperlink r:id="rId11" w:anchor="block_1001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настоящего  Договора.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 услуги  оказываются  в   соответствии   с   федеральным государственным   образовательным   стандартом    или    образовательным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стандартом, учебным планом, в том числе  индивидуальным,  и  расписанием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 Исполнителя;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2.4.4.    Обеспечить   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предусмотренные    выбранной</w:t>
      </w:r>
      <w:r w:rsidR="006752E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условия ее освоения;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2.4.5.  Принимать  от  Заказчика    плату за</w:t>
      </w:r>
      <w:r w:rsidR="006752E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услуги;</w:t>
      </w:r>
    </w:p>
    <w:p w:rsidR="004C3174" w:rsidRPr="00A76EED" w:rsidRDefault="004C3174" w:rsidP="0006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2.4.6. Обеспечить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личности, охрану жизни и здоровь</w:t>
      </w:r>
      <w:r w:rsidR="006752E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</w:p>
    <w:p w:rsidR="004C3174" w:rsidRPr="00A76EED" w:rsidRDefault="004C3174" w:rsidP="00AF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2.5. Заказчик обязан своевременно  вносить плату за предоставляемые Обучающемуся образовательные услуги,  указанные</w:t>
      </w:r>
      <w:r w:rsidR="001F5E4A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2" w:anchor="block_1001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 I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 в  размере  и  порядке, 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определенными</w:t>
      </w:r>
      <w:proofErr w:type="gramEnd"/>
      <w:r w:rsidR="000166CC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 Договором,  а  также   предоставлять   платежные   документы,</w:t>
      </w:r>
      <w:r w:rsidR="000166CC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подтверждающие такую оплату.</w:t>
      </w:r>
    </w:p>
    <w:p w:rsidR="004C3174" w:rsidRPr="00A76EED" w:rsidRDefault="004C3174" w:rsidP="002D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III. Стоимость образовательных услуг, сроки и порядок их оплаты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3.1. Полная стоимость образовательных услуг за весь период  обучения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Обучающегося составляет </w:t>
      </w:r>
      <w:r w:rsidR="000166CC"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4200</w:t>
      </w:r>
      <w:r w:rsidR="000166CC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характеристиками федерального бюджета  на  очередной  финансовый   год и плановый период.</w:t>
      </w:r>
    </w:p>
    <w:p w:rsidR="001F5E4A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3.2. Оплата производится </w:t>
      </w:r>
      <w:r w:rsidR="001F5E4A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полностью,  не позднее 3 дней до начала обучения</w:t>
      </w:r>
    </w:p>
    <w:p w:rsidR="003C42E8" w:rsidRPr="00AF6974" w:rsidRDefault="001F5E4A" w:rsidP="00AF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3.3. Форма оплаты - перечисление безналичным путем на счет Исполнителя, </w:t>
      </w:r>
      <w:r w:rsidR="004C3174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указанный  в  </w:t>
      </w:r>
      <w:hyperlink r:id="rId13" w:anchor="block_1008" w:history="1">
        <w:r w:rsidR="004C3174"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</w:t>
        </w:r>
      </w:hyperlink>
      <w:r w:rsidR="00DD1569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VIII настоящего Договора.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IV. Порядок изменения и расторжения Договора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4.1. Условия, на которых  заключен  настоящий  Договор,  могут  быть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изменены по соглашению Сторон или  в  соответствии  с  </w:t>
      </w:r>
      <w:hyperlink r:id="rId14" w:anchor="block_4501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4.2. Настоящий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    4.3.  Настоящий 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может  быть   расторгнут   по   инициативе</w:t>
      </w:r>
      <w:r w:rsid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Исполнителя в одностороннем порядке в случаях,  предусмотренных  </w:t>
      </w:r>
      <w:hyperlink r:id="rId15" w:anchor="block_1021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  Правил  оказания   платных   образовательных   услуг,   утвержденных </w:t>
      </w:r>
      <w:hyperlink r:id="rId16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Правительства  Российской  Федерации   от   15   августа</w:t>
      </w:r>
      <w:r w:rsid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 г. N 706 (Собрание  законодательства  Российской  Федерации,  2013,</w:t>
      </w:r>
      <w:r w:rsid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34, ст. 4437).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по инициативе Обучающегося;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инициативе  Исполнителя  в  случае  применения  к  Обучающемуся,</w:t>
      </w:r>
      <w:r w:rsid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отчисления как меры  дисциплинарного взыскания,  в  случае  невыполнения  Обучающимся   по   </w:t>
      </w:r>
      <w:r w:rsidR="00DD1569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</w:t>
      </w:r>
      <w:r w:rsidR="00DD1569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обязанностей по добросовестному освоению тако</w:t>
      </w:r>
      <w:r w:rsidR="00DD1569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</w:t>
      </w:r>
      <w:r w:rsidR="00DD1569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организацию;</w:t>
      </w:r>
      <w:proofErr w:type="gramEnd"/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по обстоятельствам, не зависящим от воли Обучающегося и</w:t>
      </w:r>
      <w:r w:rsidR="00060E12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Исполнителя, в том числе в случае ликвидации Исполнителя.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4.5. Исполнитель вправе отказаться  от  исполнения   обязательств по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 при условии полного возмещения Обучающемуся убытков.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4.6.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отказаться от исполнения настоящего Договора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условии оплаты Исполнителю фактически понесенных им расходов.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Pr="00A76EED" w:rsidRDefault="004C3174" w:rsidP="00A8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2D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тветственность Исполнителя, Заказчика и Обучающегося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7" w:anchor="block_1025" w:history="1">
        <w:r w:rsidRPr="00A76E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5.2. При обнаружении недостатка образовательной услуги, в том  числе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оказания  не   в   полном   объеме,   предусмотренном  </w:t>
      </w:r>
      <w:r w:rsidR="00C50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дополнительными профессиональными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программами,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  вправе по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своему выбору потребовать: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5.2.2. Соразмерного уменьшения стоимости  оказанной  образовательной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C23C0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5.3. Заказчик вправе отказаться от исполнения Договора и потребовать полного возмещения убытков, если в</w:t>
      </w:r>
      <w:r w:rsidR="003C4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42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пяти</w:t>
      </w:r>
      <w:r w:rsidR="003C42E8" w:rsidRPr="003C42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дневный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 вправе  отказаться  от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 Договора, если им обнаружен существенный недостаток оказанной образовательной услуги или  иные  существенные  отступления  от  условий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Договора.  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образовательной  услуги  стало  очевидным,  что  она   не будет оказана в срок, Заказчик вправе по своему выбору: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5.4.1.  Назначить  Исполнителю  новый  срок,  в   течение   которого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должен приступить к оказанию образовательной услуги и  (или)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закончить оказание образовательной услуги;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5.4.2. Поручить оказать  образовательную  услугу  третьим   лицам за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разумную  цену</w:t>
      </w: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потребовать  от  исполнителя  возмещения   понесенных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расходов;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:rsidR="004C3174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5.4.4. Расторгнуть Договор.</w:t>
      </w:r>
    </w:p>
    <w:p w:rsidR="00C50270" w:rsidRDefault="002D4166" w:rsidP="002D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5E5971" w:rsidRDefault="005E5971" w:rsidP="002D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971" w:rsidRDefault="005E5971" w:rsidP="002D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971" w:rsidRPr="002D4166" w:rsidRDefault="005E5971" w:rsidP="002D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VI. Срок действия Договора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6.1. Настоящий  Договор  вступает  в  силу  со  дня  его  заключения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2D4166" w:rsidRPr="00A76EED" w:rsidRDefault="002D4166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VII. Заключительные положения</w:t>
      </w:r>
    </w:p>
    <w:p w:rsidR="004C3174" w:rsidRPr="00A76EED" w:rsidRDefault="004C3174" w:rsidP="00FC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7.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Сведения,  указанные  в  настоящем   Договоре,   соответствуют информации,  размещенной  на  официальном  сайте  Исполнителя   в   сети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"Интернет" на дату заключения настоящего Договора.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7.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 периодом предоставления образовательной услуги (периодом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обучения)  понимается  промежуток  времени  с  даты  издания   </w:t>
      </w:r>
      <w:proofErr w:type="gramStart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</w:t>
      </w:r>
      <w:proofErr w:type="gramEnd"/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зачислении Обучающегося в образовательную организацию  до  даты  издания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 об  окончании   обучения   или   отчислении     Обучающегося из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7.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Настоящий Договор составлен в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  <w:r w:rsidR="000166CC"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по одному для каждой из сторон. Все  экземпляры  имеют  одинаковую  юридическую  силу.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и дополнения настоящего Договора могут производиться только  в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7.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Договора оформляются дополнительными  соглашениями  к</w:t>
      </w:r>
      <w:r w:rsidR="00FC23C0"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Договору.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3174" w:rsidRPr="00A76EED" w:rsidRDefault="004C3174" w:rsidP="00C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VIII. Адреса и реквизиты Сторон</w:t>
      </w:r>
    </w:p>
    <w:p w:rsidR="004C3174" w:rsidRPr="00A76EED" w:rsidRDefault="004C3174" w:rsidP="00C1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 w:horzAnchor="margin" w:tblpY="523"/>
        <w:tblW w:w="9606" w:type="dxa"/>
        <w:tblLook w:val="00A0" w:firstRow="1" w:lastRow="0" w:firstColumn="1" w:lastColumn="0" w:noHBand="0" w:noVBand="0"/>
      </w:tblPr>
      <w:tblGrid>
        <w:gridCol w:w="4928"/>
        <w:gridCol w:w="283"/>
        <w:gridCol w:w="4395"/>
      </w:tblGrid>
      <w:tr w:rsidR="002D4166" w:rsidRPr="00A76EED" w:rsidTr="002D4166">
        <w:tc>
          <w:tcPr>
            <w:tcW w:w="4928" w:type="dxa"/>
          </w:tcPr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76EED">
              <w:rPr>
                <w:sz w:val="20"/>
                <w:szCs w:val="20"/>
                <w:lang w:eastAsia="ru-RU"/>
              </w:rPr>
              <w:t>Орский</w:t>
            </w:r>
            <w:proofErr w:type="spellEnd"/>
            <w:r w:rsidRPr="00A76EED">
              <w:rPr>
                <w:sz w:val="20"/>
                <w:szCs w:val="20"/>
                <w:lang w:eastAsia="ru-RU"/>
              </w:rPr>
              <w:t xml:space="preserve"> колледж искусств» (ГБПОУ «ОКИ») 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462422 Оренбургская область г. Орск ул. Советская 65/ Белинского 24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8(3537)266020, 266750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Получатель: ИНН 5616008207,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 xml:space="preserve"> КПП 561601001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 xml:space="preserve">Министерство финансов Оренбургской области </w:t>
            </w:r>
            <w:proofErr w:type="gramStart"/>
            <w:r w:rsidRPr="00A76EED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6EED">
              <w:rPr>
                <w:sz w:val="20"/>
                <w:szCs w:val="20"/>
                <w:lang w:eastAsia="ru-RU"/>
              </w:rPr>
              <w:t xml:space="preserve">ГБПОУ «ОКИ») л/с 037110010 в Отделении Оренбург  г. Оренбург 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A76EED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A76EED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A76EED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A76EED">
              <w:rPr>
                <w:sz w:val="20"/>
                <w:szCs w:val="20"/>
                <w:lang w:eastAsia="ru-RU"/>
              </w:rPr>
              <w:t xml:space="preserve"> 40601810700003000001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БИК 045354001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ТС 06.05.00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 xml:space="preserve">КБК </w:t>
            </w:r>
            <w:r w:rsidR="00B76CF6">
              <w:rPr>
                <w:sz w:val="20"/>
                <w:szCs w:val="20"/>
                <w:lang w:eastAsia="ru-RU"/>
              </w:rPr>
              <w:t>82907040000000000130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Директор ГБПОУ «ОКИ»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__________Федоров А.З.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  <w:p w:rsidR="002D4166" w:rsidRPr="00A76EED" w:rsidRDefault="002D4166" w:rsidP="002D4166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76EED">
              <w:rPr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3" w:type="dxa"/>
          </w:tcPr>
          <w:p w:rsidR="002D4166" w:rsidRPr="00A76EED" w:rsidRDefault="002D4166" w:rsidP="002D4166">
            <w:pPr>
              <w:pStyle w:val="a5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2D4166" w:rsidRDefault="002D4166" w:rsidP="002D416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(полное наименование юридического лица, место нахождения/адрес, банковские реквизиты (при наличии), телефон)</w:t>
            </w:r>
          </w:p>
          <w:p w:rsidR="002D4166" w:rsidRPr="00A76EED" w:rsidRDefault="002D4166" w:rsidP="002D416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6EED">
              <w:rPr>
                <w:sz w:val="20"/>
                <w:szCs w:val="20"/>
                <w:lang w:eastAsia="en-US"/>
              </w:rPr>
              <w:t xml:space="preserve">______________ </w:t>
            </w:r>
          </w:p>
          <w:p w:rsidR="002D4166" w:rsidRPr="00A76EED" w:rsidRDefault="002D4166" w:rsidP="002D416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A76EED">
              <w:rPr>
                <w:sz w:val="20"/>
                <w:szCs w:val="20"/>
                <w:lang w:eastAsia="en-US"/>
              </w:rPr>
              <w:t xml:space="preserve"> (подпись)</w:t>
            </w:r>
          </w:p>
          <w:p w:rsidR="002D4166" w:rsidRPr="00A76EED" w:rsidRDefault="002D4166" w:rsidP="002D416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76EED">
              <w:rPr>
                <w:sz w:val="20"/>
                <w:szCs w:val="20"/>
                <w:lang w:eastAsia="en-US"/>
              </w:rPr>
              <w:t>МП</w:t>
            </w:r>
          </w:p>
          <w:p w:rsidR="002D4166" w:rsidRPr="00A76EED" w:rsidRDefault="002D4166" w:rsidP="002D4166">
            <w:pPr>
              <w:pStyle w:val="a5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C23C0" w:rsidRPr="00A76EED" w:rsidRDefault="00FC23C0" w:rsidP="00FC23C0">
      <w:pPr>
        <w:rPr>
          <w:rFonts w:ascii="Times New Roman" w:hAnsi="Times New Roman" w:cs="Times New Roman"/>
          <w:b/>
        </w:rPr>
      </w:pPr>
      <w:r w:rsidRPr="00A76EED">
        <w:rPr>
          <w:rFonts w:ascii="Times New Roman" w:hAnsi="Times New Roman" w:cs="Times New Roman"/>
          <w:b/>
        </w:rPr>
        <w:t>Исполнитель                                                                                       Заказчик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10257"/>
        <w:gridCol w:w="3993"/>
      </w:tblGrid>
      <w:tr w:rsidR="00FC23C0" w:rsidRPr="00A76EED" w:rsidTr="00EA5CF9">
        <w:tc>
          <w:tcPr>
            <w:tcW w:w="9464" w:type="dxa"/>
          </w:tcPr>
          <w:p w:rsidR="00FC23C0" w:rsidRDefault="00FC23C0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EA5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EA5CF9" w:rsidRDefault="00EA5CF9" w:rsidP="00EA5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Договору об оказании платных образовательных услуг по дополнительным профессиональным программам</w:t>
            </w:r>
          </w:p>
          <w:p w:rsidR="00EA5CF9" w:rsidRDefault="00EA5CF9" w:rsidP="00EA5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  »______2019г. № </w:t>
            </w:r>
          </w:p>
          <w:p w:rsidR="00EA5CF9" w:rsidRDefault="00EA5CF9" w:rsidP="00EA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F9" w:rsidRDefault="00EA5CF9" w:rsidP="00EA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F9" w:rsidRDefault="00EA5CF9" w:rsidP="00EA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НАПРАВЛЯЕМЫЕ ЗАКАЗЧИКОМ НА ОБУЧЕНИЕ</w:t>
            </w:r>
          </w:p>
          <w:p w:rsidR="00EA5CF9" w:rsidRDefault="00EA5CF9" w:rsidP="00EA5CF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pPr w:leftFromText="180" w:rightFromText="180" w:vertAnchor="page" w:horzAnchor="page" w:tblpX="1351" w:tblpY="4366"/>
              <w:tblW w:w="10031" w:type="dxa"/>
              <w:tblLook w:val="04A0" w:firstRow="1" w:lastRow="0" w:firstColumn="1" w:lastColumn="0" w:noHBand="0" w:noVBand="1"/>
            </w:tblPr>
            <w:tblGrid>
              <w:gridCol w:w="3844"/>
              <w:gridCol w:w="2393"/>
              <w:gridCol w:w="3794"/>
            </w:tblGrid>
            <w:tr w:rsidR="00EA5CF9" w:rsidTr="000F3FA1">
              <w:tc>
                <w:tcPr>
                  <w:tcW w:w="3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5CF9" w:rsidRDefault="00EA5CF9" w:rsidP="00EA5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:rsidR="00EA5CF9" w:rsidRDefault="00EA5CF9" w:rsidP="00EA5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(полностью)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5CF9" w:rsidRDefault="00EA5CF9" w:rsidP="00EA5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жительства</w:t>
                  </w:r>
                </w:p>
              </w:tc>
              <w:tc>
                <w:tcPr>
                  <w:tcW w:w="3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5CF9" w:rsidRDefault="00EA5CF9" w:rsidP="00EA5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EA5CF9" w:rsidTr="000F3FA1">
              <w:tc>
                <w:tcPr>
                  <w:tcW w:w="3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5CF9" w:rsidRDefault="00EA5CF9" w:rsidP="00EA5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5CF9" w:rsidRDefault="00EA5CF9" w:rsidP="00EA5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5CF9" w:rsidRDefault="00EA5CF9" w:rsidP="00EA5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EA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A5CF9" w:rsidRDefault="00EA5CF9" w:rsidP="00EA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«ОКИ» </w:t>
            </w:r>
          </w:p>
          <w:p w:rsidR="00EA5CF9" w:rsidRDefault="00EA5CF9" w:rsidP="00EA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Федоров А.З.</w:t>
            </w:r>
          </w:p>
          <w:p w:rsidR="00EA5CF9" w:rsidRDefault="00EA5CF9" w:rsidP="00EA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A5CF9" w:rsidRDefault="00EA5CF9" w:rsidP="00EA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F9" w:rsidRDefault="00EA5CF9" w:rsidP="00EA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EA5CF9" w:rsidRDefault="00EA5CF9" w:rsidP="00EA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«ДШИ» </w:t>
            </w:r>
          </w:p>
          <w:p w:rsidR="00EA5CF9" w:rsidRDefault="00EA5CF9" w:rsidP="00EA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Иванов И.И.</w:t>
            </w:r>
          </w:p>
          <w:p w:rsidR="00EA5CF9" w:rsidRDefault="00EA5CF9" w:rsidP="00EA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A5CF9" w:rsidRDefault="00EA5CF9" w:rsidP="00EA5CF9"/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</w:p>
          <w:p w:rsidR="00EA5CF9" w:rsidRDefault="00EA5CF9" w:rsidP="004E564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A5CF9" w:rsidRPr="00A76EED" w:rsidRDefault="00EA5CF9" w:rsidP="004E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23C0" w:rsidRDefault="00FC23C0" w:rsidP="004E564D">
            <w:pPr>
              <w:rPr>
                <w:rFonts w:ascii="Times New Roman" w:eastAsia="Times New Roman" w:hAnsi="Times New Roman" w:cs="Times New Roman"/>
              </w:rPr>
            </w:pPr>
          </w:p>
          <w:p w:rsidR="002D4166" w:rsidRDefault="002D4166" w:rsidP="004E564D">
            <w:pPr>
              <w:rPr>
                <w:rFonts w:ascii="Times New Roman" w:eastAsia="Times New Roman" w:hAnsi="Times New Roman" w:cs="Times New Roman"/>
              </w:rPr>
            </w:pPr>
          </w:p>
          <w:p w:rsidR="002D4166" w:rsidRDefault="002D4166" w:rsidP="004E564D">
            <w:pPr>
              <w:rPr>
                <w:rFonts w:ascii="Times New Roman" w:eastAsia="Times New Roman" w:hAnsi="Times New Roman" w:cs="Times New Roman"/>
              </w:rPr>
            </w:pPr>
          </w:p>
          <w:p w:rsidR="002D4166" w:rsidRDefault="002D4166" w:rsidP="004E564D">
            <w:pPr>
              <w:rPr>
                <w:rFonts w:ascii="Times New Roman" w:eastAsia="Times New Roman" w:hAnsi="Times New Roman" w:cs="Times New Roman"/>
              </w:rPr>
            </w:pPr>
          </w:p>
          <w:p w:rsidR="002D4166" w:rsidRPr="00A76EED" w:rsidRDefault="002D4166" w:rsidP="004E56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5CF9" w:rsidRPr="00A76EED" w:rsidRDefault="00EA5CF9" w:rsidP="00CB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A5CF9" w:rsidRPr="00A76EED" w:rsidSect="00342B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174"/>
    <w:rsid w:val="000166CC"/>
    <w:rsid w:val="0004516E"/>
    <w:rsid w:val="00060E12"/>
    <w:rsid w:val="000A4216"/>
    <w:rsid w:val="00101D55"/>
    <w:rsid w:val="00137B63"/>
    <w:rsid w:val="00152C95"/>
    <w:rsid w:val="00160BCB"/>
    <w:rsid w:val="001C502F"/>
    <w:rsid w:val="001D6476"/>
    <w:rsid w:val="001F408E"/>
    <w:rsid w:val="001F5E4A"/>
    <w:rsid w:val="002D0D62"/>
    <w:rsid w:val="002D4166"/>
    <w:rsid w:val="00342B16"/>
    <w:rsid w:val="003C42E8"/>
    <w:rsid w:val="00430D82"/>
    <w:rsid w:val="00480F39"/>
    <w:rsid w:val="004C3174"/>
    <w:rsid w:val="0056344D"/>
    <w:rsid w:val="005E5971"/>
    <w:rsid w:val="006713B3"/>
    <w:rsid w:val="00673FB7"/>
    <w:rsid w:val="006752E2"/>
    <w:rsid w:val="00694CFF"/>
    <w:rsid w:val="006A2E8C"/>
    <w:rsid w:val="007A526B"/>
    <w:rsid w:val="007B499E"/>
    <w:rsid w:val="007D3949"/>
    <w:rsid w:val="008204E8"/>
    <w:rsid w:val="00830FC2"/>
    <w:rsid w:val="0087589D"/>
    <w:rsid w:val="008C7A77"/>
    <w:rsid w:val="008D23AB"/>
    <w:rsid w:val="0091136A"/>
    <w:rsid w:val="009A5F20"/>
    <w:rsid w:val="009C0B39"/>
    <w:rsid w:val="00A55F05"/>
    <w:rsid w:val="00A76EED"/>
    <w:rsid w:val="00A874D2"/>
    <w:rsid w:val="00AF6974"/>
    <w:rsid w:val="00B21622"/>
    <w:rsid w:val="00B5027C"/>
    <w:rsid w:val="00B76CF6"/>
    <w:rsid w:val="00BB7C26"/>
    <w:rsid w:val="00C107F3"/>
    <w:rsid w:val="00C50270"/>
    <w:rsid w:val="00C743E4"/>
    <w:rsid w:val="00CB6DE5"/>
    <w:rsid w:val="00CB7780"/>
    <w:rsid w:val="00D27643"/>
    <w:rsid w:val="00D41B2E"/>
    <w:rsid w:val="00D937CC"/>
    <w:rsid w:val="00DD1569"/>
    <w:rsid w:val="00E073EE"/>
    <w:rsid w:val="00E50FB5"/>
    <w:rsid w:val="00EA5CF9"/>
    <w:rsid w:val="00F2559D"/>
    <w:rsid w:val="00F3492B"/>
    <w:rsid w:val="00FC23C0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1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C3174"/>
  </w:style>
  <w:style w:type="paragraph" w:styleId="a3">
    <w:name w:val="Normal (Web)"/>
    <w:basedOn w:val="a"/>
    <w:uiPriority w:val="99"/>
    <w:semiHidden/>
    <w:unhideWhenUsed/>
    <w:rsid w:val="004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4C3174"/>
    <w:rPr>
      <w:color w:val="0000FF"/>
      <w:u w:val="single"/>
    </w:rPr>
  </w:style>
  <w:style w:type="character" w:customStyle="1" w:styleId="s11">
    <w:name w:val="s_11"/>
    <w:basedOn w:val="a0"/>
    <w:rsid w:val="004C3174"/>
  </w:style>
  <w:style w:type="paragraph" w:customStyle="1" w:styleId="s1">
    <w:name w:val="s_1"/>
    <w:basedOn w:val="a"/>
    <w:rsid w:val="004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C2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C23C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FC2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A5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97926/70da0f8f0a76f507864f49e229cdc26a/" TargetMode="External"/><Relationship Id="rId13" Type="http://schemas.openxmlformats.org/officeDocument/2006/relationships/hyperlink" Target="http://base.garant.ru/70597926/70da0f8f0a76f507864f49e229cdc26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caed1f338455c425853a4f32b00aa739/" TargetMode="External"/><Relationship Id="rId12" Type="http://schemas.openxmlformats.org/officeDocument/2006/relationships/hyperlink" Target="http://base.garant.ru/70597926/70da0f8f0a76f507864f49e229cdc26a/" TargetMode="External"/><Relationship Id="rId17" Type="http://schemas.openxmlformats.org/officeDocument/2006/relationships/hyperlink" Target="http://base.garant.ru/10164072/2eb15671b4640f8a449b9fea2b7d89e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3646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97926/70da0f8f0a76f507864f49e229cdc26a/" TargetMode="External"/><Relationship Id="rId11" Type="http://schemas.openxmlformats.org/officeDocument/2006/relationships/hyperlink" Target="http://base.garant.ru/70597926/70da0f8f0a76f507864f49e229cdc26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36460/a625ea1f84617a34ebe1852ca0435dbb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10164072/13d2a22b6fd7c0cd2b7bee6f17d4a0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0CB9-CE51-44AB-9B70-2D1E4CDA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Горшунова</cp:lastModifiedBy>
  <cp:revision>21</cp:revision>
  <cp:lastPrinted>2019-10-29T04:37:00Z</cp:lastPrinted>
  <dcterms:created xsi:type="dcterms:W3CDTF">2019-10-25T09:40:00Z</dcterms:created>
  <dcterms:modified xsi:type="dcterms:W3CDTF">2019-11-05T03:59:00Z</dcterms:modified>
</cp:coreProperties>
</file>